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F" w:rsidRPr="00B051EF" w:rsidRDefault="00B051EF" w:rsidP="00B051E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02DCAC5F" wp14:editId="66CD7D38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4E1" w:rsidRPr="004E05CE" w:rsidRDefault="00A024E1" w:rsidP="00A024E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024E1" w:rsidRDefault="00A024E1" w:rsidP="00A024E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56911">
        <w:rPr>
          <w:rFonts w:eastAsia="Calibri"/>
          <w:b/>
          <w:sz w:val="28"/>
          <w:szCs w:val="28"/>
          <w:lang w:eastAsia="en-US"/>
        </w:rPr>
        <w:t>Положение</w:t>
      </w:r>
    </w:p>
    <w:p w:rsidR="00A024E1" w:rsidRDefault="00A024E1" w:rsidP="00A024E1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A024E1" w:rsidRDefault="00A024E1" w:rsidP="00A024E1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педагогической диагностике </w:t>
      </w:r>
    </w:p>
    <w:p w:rsidR="00A024E1" w:rsidRDefault="00A024E1" w:rsidP="00A024E1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A024E1" w:rsidRDefault="00A024E1" w:rsidP="00A024E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в муниципальном образовательном учреждении</w:t>
      </w:r>
      <w:r w:rsidRPr="004E05CE">
        <w:rPr>
          <w:rFonts w:eastAsia="Calibri"/>
          <w:b/>
          <w:sz w:val="28"/>
          <w:szCs w:val="28"/>
          <w:lang w:eastAsia="en-US"/>
        </w:rPr>
        <w:t xml:space="preserve">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</w:t>
      </w:r>
    </w:p>
    <w:p w:rsidR="00A024E1" w:rsidRPr="004E05CE" w:rsidRDefault="00A024E1" w:rsidP="00A024E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 Саратовской области»</w:t>
      </w:r>
    </w:p>
    <w:p w:rsidR="00A024E1" w:rsidRPr="009D4760" w:rsidRDefault="00A024E1" w:rsidP="00A024E1">
      <w:pPr>
        <w:jc w:val="center"/>
        <w:rPr>
          <w:b/>
          <w:bCs/>
          <w:sz w:val="28"/>
          <w:szCs w:val="28"/>
        </w:rPr>
      </w:pPr>
    </w:p>
    <w:p w:rsidR="00A024E1" w:rsidRPr="00B55E10" w:rsidRDefault="00A024E1" w:rsidP="00A024E1"/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1. Общие положения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1.1.Настоящее Положение о педагогическом мониторинге в муниципальном  образова</w:t>
      </w:r>
      <w:r>
        <w:rPr>
          <w:spacing w:val="15"/>
        </w:rPr>
        <w:t xml:space="preserve">тельном учреждении для детей дошкольного и младшего школьного возраста "Начальная школа-детский сад </w:t>
      </w:r>
      <w:proofErr w:type="spellStart"/>
      <w:r>
        <w:rPr>
          <w:spacing w:val="15"/>
        </w:rPr>
        <w:t>р.п</w:t>
      </w:r>
      <w:proofErr w:type="gramStart"/>
      <w:r>
        <w:rPr>
          <w:spacing w:val="15"/>
        </w:rPr>
        <w:t>.Д</w:t>
      </w:r>
      <w:proofErr w:type="gramEnd"/>
      <w:r>
        <w:rPr>
          <w:spacing w:val="15"/>
        </w:rPr>
        <w:t>уховницкое</w:t>
      </w:r>
      <w:proofErr w:type="spellEnd"/>
      <w:r>
        <w:rPr>
          <w:spacing w:val="15"/>
        </w:rPr>
        <w:t xml:space="preserve"> Духовницкого района Саратовской области" (далее в </w:t>
      </w:r>
      <w:r w:rsidRPr="00156911">
        <w:rPr>
          <w:spacing w:val="15"/>
        </w:rPr>
        <w:t xml:space="preserve">ОУ) разработано в соответствии с </w:t>
      </w:r>
      <w:r>
        <w:t>Федеральным законом</w:t>
      </w:r>
      <w:r w:rsidRPr="00156911">
        <w:t xml:space="preserve"> от 29.12.2012 № 273-ФЗ "Об образовании в Российской Федерации»</w:t>
      </w:r>
      <w:r w:rsidRPr="00156911">
        <w:rPr>
          <w:spacing w:val="15"/>
        </w:rPr>
        <w:t xml:space="preserve">, ФГОС дошкольного образования утвержденный МО и Н </w:t>
      </w:r>
      <w:r>
        <w:rPr>
          <w:spacing w:val="15"/>
        </w:rPr>
        <w:t xml:space="preserve">РФ 17.10.2013г № 1155, Уставом </w:t>
      </w:r>
      <w:r w:rsidRPr="00156911">
        <w:rPr>
          <w:spacing w:val="15"/>
        </w:rPr>
        <w:t>ОУ, и регламентирует осуществление педагогического мониторинга.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 xml:space="preserve">1.2. </w:t>
      </w:r>
      <w:r w:rsidRPr="00156911">
        <w:rPr>
          <w:b/>
          <w:spacing w:val="15"/>
        </w:rPr>
        <w:t>Педагогический мониторинг</w:t>
      </w:r>
      <w:r w:rsidRPr="00156911">
        <w:rPr>
          <w:spacing w:val="15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b/>
          <w:spacing w:val="15"/>
        </w:rPr>
        <w:t>Педагогическая диагностика</w:t>
      </w:r>
      <w:r w:rsidRPr="00156911">
        <w:rPr>
          <w:spacing w:val="15"/>
        </w:rPr>
        <w:t xml:space="preserve"> (по ФГОС) оценка индивидуального развития детей дошкольного возраста, связанная с оценкой эффективности</w:t>
      </w:r>
      <w:proofErr w:type="gramStart"/>
      <w:r w:rsidRPr="00156911">
        <w:rPr>
          <w:spacing w:val="15"/>
        </w:rPr>
        <w:t>.</w:t>
      </w:r>
      <w:proofErr w:type="gramEnd"/>
      <w:r w:rsidRPr="00156911">
        <w:rPr>
          <w:spacing w:val="15"/>
        </w:rPr>
        <w:t xml:space="preserve"> </w:t>
      </w:r>
      <w:proofErr w:type="gramStart"/>
      <w:r w:rsidRPr="00156911">
        <w:rPr>
          <w:spacing w:val="15"/>
        </w:rPr>
        <w:t>п</w:t>
      </w:r>
      <w:proofErr w:type="gramEnd"/>
      <w:r w:rsidRPr="00156911">
        <w:rPr>
          <w:spacing w:val="15"/>
        </w:rPr>
        <w:t>едагогических действий  и лежащей в основе их дальнейшего планирования.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 xml:space="preserve">1.2. Педагогическая диагностика не является основой объективной </w:t>
      </w:r>
      <w:proofErr w:type="gramStart"/>
      <w:r w:rsidRPr="00156911">
        <w:rPr>
          <w:spacing w:val="15"/>
        </w:rPr>
        <w:t>оценки соответствия какого-либо уровня развития детей</w:t>
      </w:r>
      <w:proofErr w:type="gramEnd"/>
      <w:r w:rsidRPr="00156911">
        <w:rPr>
          <w:spacing w:val="15"/>
        </w:rPr>
        <w:t xml:space="preserve">. </w:t>
      </w:r>
      <w:proofErr w:type="gramStart"/>
      <w:r w:rsidRPr="00156911">
        <w:rPr>
          <w:spacing w:val="15"/>
        </w:rPr>
        <w:t xml:space="preserve">В соответствии с ФГОС требования к результатам освоения Программы представлены </w:t>
      </w:r>
      <w:r w:rsidRPr="00156911">
        <w:rPr>
          <w:b/>
          <w:spacing w:val="15"/>
        </w:rPr>
        <w:t>в виде целевых ориентиров</w:t>
      </w:r>
      <w:r w:rsidRPr="00156911">
        <w:rPr>
          <w:spacing w:val="15"/>
        </w:rPr>
        <w:t xml:space="preserve"> дошкольного образования, которые представляют собой социально-нормативные </w:t>
      </w:r>
      <w:r w:rsidRPr="00156911">
        <w:rPr>
          <w:b/>
          <w:spacing w:val="15"/>
        </w:rPr>
        <w:t>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156911">
        <w:rPr>
          <w:b/>
          <w:spacing w:val="15"/>
        </w:rPr>
        <w:t xml:space="preserve"> </w:t>
      </w:r>
      <w:r w:rsidRPr="00156911">
        <w:rPr>
          <w:spacing w:val="15"/>
        </w:rPr>
        <w:t xml:space="preserve">Специфика дошкольного детства и система дошкольного образования делают </w:t>
      </w:r>
      <w:r w:rsidRPr="00156911">
        <w:rPr>
          <w:b/>
          <w:spacing w:val="15"/>
        </w:rPr>
        <w:t>неправомерным требовать от ребенка</w:t>
      </w:r>
      <w:r w:rsidRPr="00156911">
        <w:rPr>
          <w:spacing w:val="15"/>
        </w:rPr>
        <w:t xml:space="preserve"> конкретных образовательных достижений. </w:t>
      </w:r>
    </w:p>
    <w:p w:rsidR="00A024E1" w:rsidRPr="00156911" w:rsidRDefault="00A024E1" w:rsidP="00A024E1">
      <w:pPr>
        <w:rPr>
          <w:spacing w:val="15"/>
        </w:rPr>
      </w:pPr>
      <w:r>
        <w:rPr>
          <w:spacing w:val="15"/>
        </w:rPr>
        <w:t xml:space="preserve">1.3. В условиях </w:t>
      </w:r>
      <w:r w:rsidRPr="00156911">
        <w:rPr>
          <w:spacing w:val="15"/>
        </w:rPr>
        <w:t>ОУ педагогический мониторинг осуществляется направлениям: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оценка физического развития и здоровья воспитанников;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педагогическая диагностика детей;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психологическая диагностика воспитанников.</w:t>
      </w:r>
    </w:p>
    <w:p w:rsidR="00A024E1" w:rsidRPr="00156911" w:rsidRDefault="00A024E1" w:rsidP="00A024E1">
      <w:r w:rsidRPr="00156911">
        <w:rPr>
          <w:spacing w:val="15"/>
        </w:rPr>
        <w:lastRenderedPageBreak/>
        <w:t>1.4. Оценка физического развития провод</w:t>
      </w:r>
      <w:r>
        <w:rPr>
          <w:spacing w:val="15"/>
        </w:rPr>
        <w:t xml:space="preserve">ится педагогическим работником </w:t>
      </w:r>
      <w:r w:rsidRPr="00156911">
        <w:rPr>
          <w:spacing w:val="15"/>
        </w:rPr>
        <w:t xml:space="preserve">ОУ. Оценка здоровья детей всех возрастных групп проводится </w:t>
      </w:r>
      <w:r>
        <w:t>органами здравоохранения ГУЗ СО</w:t>
      </w:r>
      <w:r w:rsidRPr="00156911">
        <w:t xml:space="preserve"> «</w:t>
      </w:r>
      <w:proofErr w:type="spellStart"/>
      <w:r>
        <w:t>Духовницкая</w:t>
      </w:r>
      <w:proofErr w:type="spellEnd"/>
      <w:r>
        <w:t xml:space="preserve">  ЦРБ</w:t>
      </w:r>
      <w:r w:rsidRPr="00156911">
        <w:t>»</w:t>
      </w:r>
      <w:r>
        <w:t xml:space="preserve"> в соответствии с договором от 31.12</w:t>
      </w:r>
      <w:r w:rsidRPr="00156911">
        <w:t>.2013г.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1.5. Психологическая диагностика развития детей (выявление и изучение индивидуально-психологических особенностей детей), которые проводят квалифицированные специалисты (педагоги-психологи, психологи)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1.6. Срок действия настоящего Положения не ограничен. Данное Положение действует до принятия нового.</w:t>
      </w:r>
    </w:p>
    <w:p w:rsidR="00A024E1" w:rsidRPr="00156911" w:rsidRDefault="00A024E1" w:rsidP="00A024E1">
      <w:pPr>
        <w:rPr>
          <w:b/>
          <w:spacing w:val="15"/>
        </w:rPr>
      </w:pPr>
    </w:p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2. Задачи педагогического мониторинга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Результаты педагогической диагностики (мониторинга) могут быть использованы (по ФГОС) исключительно для решения следующих задач:</w:t>
      </w:r>
    </w:p>
    <w:p w:rsidR="00A024E1" w:rsidRPr="00156911" w:rsidRDefault="00A024E1" w:rsidP="00A024E1">
      <w:pPr>
        <w:numPr>
          <w:ilvl w:val="0"/>
          <w:numId w:val="1"/>
        </w:numPr>
        <w:spacing w:after="200" w:line="276" w:lineRule="auto"/>
        <w:rPr>
          <w:spacing w:val="15"/>
        </w:rPr>
      </w:pPr>
      <w:r w:rsidRPr="00156911">
        <w:rPr>
          <w:spacing w:val="15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024E1" w:rsidRPr="00156911" w:rsidRDefault="00A024E1" w:rsidP="00A024E1">
      <w:pPr>
        <w:numPr>
          <w:ilvl w:val="0"/>
          <w:numId w:val="1"/>
        </w:numPr>
        <w:spacing w:after="200" w:line="276" w:lineRule="auto"/>
        <w:rPr>
          <w:spacing w:val="15"/>
        </w:rPr>
      </w:pPr>
      <w:r w:rsidRPr="00156911">
        <w:rPr>
          <w:spacing w:val="15"/>
        </w:rPr>
        <w:t>оптимизации работы с группой детей.</w:t>
      </w:r>
    </w:p>
    <w:p w:rsidR="00A024E1" w:rsidRPr="00156911" w:rsidRDefault="00A024E1" w:rsidP="00A024E1">
      <w:pPr>
        <w:rPr>
          <w:b/>
          <w:spacing w:val="15"/>
        </w:rPr>
      </w:pPr>
    </w:p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3. Функции должностного лица, осуществляющего педагогический мониторинг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3.</w:t>
      </w:r>
      <w:r>
        <w:rPr>
          <w:spacing w:val="15"/>
        </w:rPr>
        <w:t xml:space="preserve">1. Педагогический мониторинг в </w:t>
      </w:r>
      <w:r w:rsidRPr="00156911">
        <w:rPr>
          <w:spacing w:val="15"/>
        </w:rPr>
        <w:t xml:space="preserve">ОУ осуществляют: </w:t>
      </w:r>
      <w:r>
        <w:rPr>
          <w:spacing w:val="15"/>
        </w:rPr>
        <w:t xml:space="preserve">педагогические работники </w:t>
      </w:r>
      <w:r w:rsidRPr="00156911">
        <w:rPr>
          <w:spacing w:val="15"/>
        </w:rPr>
        <w:t>ОУ в соответствии с должностными инструкциями.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3.2. Функции должностных лиц, осуществляющих педагогический мониторинг: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применение различных технологий и методик диагностирования воспитанников, рекомендованных к использованию в работе с детьми дошкольного возраста;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подготовка к проведению педагогического мониторинга, при необходимости консультация с узкими специалистами соответствующего профиля;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оказание или организация методической помощи сотрудникам ДОУ в реализации предложений и рекомендаций по итогам педагогического мониторинга.</w:t>
      </w:r>
    </w:p>
    <w:p w:rsidR="00A024E1" w:rsidRPr="00156911" w:rsidRDefault="00A024E1" w:rsidP="00A024E1">
      <w:pPr>
        <w:rPr>
          <w:b/>
          <w:spacing w:val="15"/>
        </w:rPr>
      </w:pPr>
    </w:p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4. Права должностного лица, осуществляющего педагогический мониторинг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Должностное лицо, осуществляющ</w:t>
      </w:r>
      <w:r>
        <w:rPr>
          <w:spacing w:val="15"/>
        </w:rPr>
        <w:t xml:space="preserve">ее педагогический мониторинг в </w:t>
      </w:r>
      <w:r w:rsidRPr="00156911">
        <w:rPr>
          <w:spacing w:val="15"/>
        </w:rPr>
        <w:t>ОУ, имеет право: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избирать технологию и методику обследования воспитанников;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 xml:space="preserve">- по согласованию с </w:t>
      </w:r>
      <w:r>
        <w:rPr>
          <w:spacing w:val="15"/>
        </w:rPr>
        <w:t xml:space="preserve">директором </w:t>
      </w:r>
      <w:r w:rsidRPr="00156911">
        <w:rPr>
          <w:spacing w:val="15"/>
        </w:rPr>
        <w:t>ОУ привлекать к осуществлению педагогического мониторинга специалистов извне;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 xml:space="preserve">- по согласованию с </w:t>
      </w:r>
      <w:r>
        <w:rPr>
          <w:spacing w:val="15"/>
        </w:rPr>
        <w:t xml:space="preserve">директором </w:t>
      </w:r>
      <w:r w:rsidRPr="00156911">
        <w:rPr>
          <w:spacing w:val="15"/>
        </w:rPr>
        <w:t>ОУ переносить и изменять сроки обследования воспитанников;</w:t>
      </w:r>
    </w:p>
    <w:p w:rsidR="00A024E1" w:rsidRPr="00156911" w:rsidRDefault="00A024E1" w:rsidP="00A024E1">
      <w:pPr>
        <w:rPr>
          <w:spacing w:val="15"/>
        </w:rPr>
      </w:pPr>
    </w:p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5. Ответственность должностного лица, осуществляющего педагогический мониторинг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 xml:space="preserve">Должностное лицо, осуществляющее педагогический мониторинг </w:t>
      </w:r>
      <w:r>
        <w:rPr>
          <w:spacing w:val="15"/>
        </w:rPr>
        <w:t xml:space="preserve">в </w:t>
      </w:r>
      <w:r w:rsidRPr="00156911">
        <w:rPr>
          <w:spacing w:val="15"/>
        </w:rPr>
        <w:t xml:space="preserve">ОУ, несет ответственность </w:t>
      </w:r>
      <w:proofErr w:type="gramStart"/>
      <w:r w:rsidRPr="00156911">
        <w:rPr>
          <w:spacing w:val="15"/>
        </w:rPr>
        <w:t>за</w:t>
      </w:r>
      <w:proofErr w:type="gramEnd"/>
      <w:r w:rsidRPr="00156911">
        <w:rPr>
          <w:spacing w:val="15"/>
        </w:rPr>
        <w:t>: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lastRenderedPageBreak/>
        <w:t>-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качественную подготовку к проведению диагностических мероприятий;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ознакомление с итогами обследования воспитанников соответствующих должностных лиц (в рамках их должностных полномочий);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соблюдение конфиденциальности;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срыв сроков проведения диагностических мероприятий;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качество проведения обследования воспитанников;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доказательность выводов по итогам диагностирования воспитанников;</w:t>
      </w:r>
    </w:p>
    <w:p w:rsidR="00A024E1" w:rsidRPr="00156911" w:rsidRDefault="00A024E1" w:rsidP="00A024E1">
      <w:pPr>
        <w:rPr>
          <w:b/>
          <w:spacing w:val="15"/>
        </w:rPr>
      </w:pPr>
    </w:p>
    <w:p w:rsidR="00A024E1" w:rsidRPr="00156911" w:rsidRDefault="00A024E1" w:rsidP="00A024E1">
      <w:pPr>
        <w:rPr>
          <w:b/>
          <w:spacing w:val="15"/>
        </w:rPr>
      </w:pPr>
      <w:r w:rsidRPr="00156911">
        <w:rPr>
          <w:b/>
          <w:spacing w:val="15"/>
        </w:rPr>
        <w:t>6. Документация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6.1. Должностное лицо, осуществляющее педагогический мониторинг, составляет: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план проведения диагностически</w:t>
      </w:r>
      <w:r>
        <w:rPr>
          <w:spacing w:val="15"/>
        </w:rPr>
        <w:t xml:space="preserve">х мероприятий с воспитанниками </w:t>
      </w:r>
      <w:r w:rsidRPr="00156911">
        <w:rPr>
          <w:spacing w:val="15"/>
        </w:rPr>
        <w:t>ОУ на новый учебный год;</w:t>
      </w:r>
    </w:p>
    <w:p w:rsidR="00A024E1" w:rsidRPr="00156911" w:rsidRDefault="00A024E1" w:rsidP="00A024E1">
      <w:pPr>
        <w:rPr>
          <w:spacing w:val="15"/>
        </w:rPr>
      </w:pPr>
      <w:r w:rsidRPr="00156911">
        <w:rPr>
          <w:spacing w:val="15"/>
        </w:rPr>
        <w:t>- отчет о выполнении плана проведения диагностических мероприятий с воспитанниками за прошедший учебный год;</w:t>
      </w:r>
    </w:p>
    <w:p w:rsidR="00A024E1" w:rsidRDefault="00A024E1" w:rsidP="00A024E1">
      <w:pPr>
        <w:rPr>
          <w:b/>
        </w:rPr>
      </w:pPr>
      <w:r w:rsidRPr="00156911">
        <w:rPr>
          <w:spacing w:val="15"/>
        </w:rPr>
        <w:t>- сообщения для выступления на административном с</w:t>
      </w:r>
      <w:r>
        <w:rPr>
          <w:spacing w:val="15"/>
        </w:rPr>
        <w:t>овещании, педагогическом совете.</w:t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D8D"/>
    <w:multiLevelType w:val="hybridMultilevel"/>
    <w:tmpl w:val="0BC60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9"/>
    <w:rsid w:val="00050C3D"/>
    <w:rsid w:val="00A024E1"/>
    <w:rsid w:val="00B051EF"/>
    <w:rsid w:val="00E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2015-11-06T11:38:00Z</dcterms:created>
  <dcterms:modified xsi:type="dcterms:W3CDTF">2015-11-25T13:40:00Z</dcterms:modified>
</cp:coreProperties>
</file>